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宋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宋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2850"/>
          <w:tab w:val="center" w:pos="4153"/>
          <w:tab w:val="left" w:pos="57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武夷学院</w:t>
      </w:r>
    </w:p>
    <w:p>
      <w:pPr>
        <w:jc w:val="center"/>
        <w:rPr>
          <w:rFonts w:ascii="黑体" w:hAnsi="宋体" w:eastAsia="黑体"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6"/>
          <w:szCs w:val="36"/>
          <w:lang w:val="en-US" w:eastAsia="zh-CN"/>
        </w:rPr>
        <w:t>2022年5月制</w:t>
      </w: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2、申请人为本科生创新团队，首页只填负责人。“项目编号”一栏不填。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经初评和答辩，签署意见后，将申请书（一式叁份）报送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0"/>
        </w:numPr>
        <w:spacing w:before="156" w:beforeLines="50" w:after="156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28"/>
          <w:lang w:eastAsia="zh-CN"/>
        </w:rPr>
        <w:t>一、</w:t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一级学科：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二级学科：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before="156" w:beforeLines="50" w:after="156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二、</w:t>
      </w: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2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项目简介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500字之内）</w:t>
            </w: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>
            <w:pPr>
              <w:numPr>
                <w:ilvl w:val="0"/>
                <w:numId w:val="2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项目完成预期成果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before="156" w:beforeLines="50" w:after="156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三、</w:t>
      </w: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0"/>
          <w:numId w:val="0"/>
        </w:numPr>
        <w:spacing w:before="156" w:beforeLines="50" w:after="156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四、</w:t>
      </w: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1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0"/>
        </w:numPr>
        <w:spacing w:before="156" w:beforeLines="50" w:after="156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五、</w:t>
      </w: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ind w:firstLine="5301" w:firstLineChars="2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0"/>
        </w:numPr>
        <w:spacing w:before="156" w:beforeLines="50" w:after="156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六、</w:t>
      </w: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06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0"/>
        </w:numPr>
        <w:spacing w:before="156" w:beforeLines="50" w:after="156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七、</w:t>
      </w: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0"/>
        </w:numPr>
        <w:spacing w:before="156" w:beforeLines="50" w:after="156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八、</w:t>
      </w: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5426" w:firstLineChars="22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00172A27"/>
    <w:rsid w:val="00172A27"/>
    <w:rsid w:val="003F1CD6"/>
    <w:rsid w:val="00936F33"/>
    <w:rsid w:val="00987A9B"/>
    <w:rsid w:val="00A11884"/>
    <w:rsid w:val="00A7496E"/>
    <w:rsid w:val="00DA6731"/>
    <w:rsid w:val="00F96D94"/>
    <w:rsid w:val="2A3F60BA"/>
    <w:rsid w:val="2C7C7EEE"/>
    <w:rsid w:val="39CC7EFF"/>
    <w:rsid w:val="44ED0A10"/>
    <w:rsid w:val="47362130"/>
    <w:rsid w:val="57C83650"/>
    <w:rsid w:val="5DDD4802"/>
    <w:rsid w:val="603543AA"/>
    <w:rsid w:val="623D1F9D"/>
    <w:rsid w:val="7E06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873</Words>
  <Characters>890</Characters>
  <Lines>12</Lines>
  <Paragraphs>3</Paragraphs>
  <TotalTime>0</TotalTime>
  <ScaleCrop>false</ScaleCrop>
  <LinksUpToDate>false</LinksUpToDate>
  <CharactersWithSpaces>1529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2017-03-23T12:28:00Z</dcterms:created>
  <dc:creator>Administrator</dc:creator>
  <cp:lastModifiedBy>Administrator</cp:lastModifiedBy>
  <dcterms:modified xsi:type="dcterms:W3CDTF">2022-05-17T02:02:20Z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C854E94928BE41BCA2818D961D659345</vt:lpwstr>
  </property>
</Properties>
</file>