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F2" w:rsidRPr="0096578F" w:rsidRDefault="001E3BC5">
      <w:pPr>
        <w:rPr>
          <w:rFonts w:asciiTheme="minorEastAsia" w:hAnsiTheme="minorEastAsia" w:hint="eastAsia"/>
          <w:sz w:val="30"/>
          <w:szCs w:val="30"/>
        </w:rPr>
      </w:pPr>
      <w:r w:rsidRPr="0096578F">
        <w:rPr>
          <w:rFonts w:hint="eastAsia"/>
          <w:sz w:val="30"/>
          <w:szCs w:val="30"/>
        </w:rPr>
        <w:t>附件一</w:t>
      </w:r>
      <w:r w:rsidRPr="0096578F">
        <w:rPr>
          <w:rFonts w:asciiTheme="minorEastAsia" w:hAnsiTheme="minorEastAsia" w:hint="eastAsia"/>
          <w:sz w:val="30"/>
          <w:szCs w:val="30"/>
        </w:rPr>
        <w:t>：</w:t>
      </w:r>
      <w:bookmarkStart w:id="0" w:name="_GoBack"/>
      <w:bookmarkEnd w:id="0"/>
    </w:p>
    <w:p w:rsidR="001E3BC5" w:rsidRDefault="001E3BC5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</w:rPr>
        <w:t xml:space="preserve">   </w:t>
      </w:r>
      <w:r w:rsidRPr="001E3BC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  </w:t>
      </w:r>
      <w:r w:rsidRPr="0096578F">
        <w:rPr>
          <w:rFonts w:asciiTheme="minorEastAsia" w:hAnsiTheme="minorEastAsia" w:hint="eastAsia"/>
          <w:sz w:val="32"/>
          <w:szCs w:val="32"/>
        </w:rPr>
        <w:t xml:space="preserve"> 国家科委统一管理的二十三种大型精密仪器目录</w:t>
      </w:r>
    </w:p>
    <w:p w:rsidR="0096578F" w:rsidRPr="0096578F" w:rsidRDefault="0096578F">
      <w:pPr>
        <w:rPr>
          <w:rFonts w:asciiTheme="minorEastAsia" w:hAnsiTheme="minorEastAsia" w:hint="eastAsia"/>
          <w:sz w:val="32"/>
          <w:szCs w:val="32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261"/>
        <w:gridCol w:w="4919"/>
      </w:tblGrid>
      <w:tr w:rsidR="001E3BC5" w:rsidTr="0096578F">
        <w:tc>
          <w:tcPr>
            <w:tcW w:w="4261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1.电子显微镜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13.荧光分光光度计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2.电子探针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14.核磁共振波谱仪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3.离子探针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15.顺</w:t>
            </w: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磁共振波谱仪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4.质谱仪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16.气相色谱仪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5.各种联用仪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17液</w:t>
            </w: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相色谱仪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6.X光荧光光谱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18.氨基酸分析仪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7.X射线衍射仪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19.电子能谱仪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8.</w:t>
            </w:r>
            <w:r w:rsidR="0096578F" w:rsidRPr="0096578F">
              <w:rPr>
                <w:rFonts w:asciiTheme="minorEastAsia" w:hAnsiTheme="minorEastAsia" w:hint="eastAsia"/>
                <w:sz w:val="28"/>
                <w:szCs w:val="28"/>
              </w:rPr>
              <w:t>红外分光光度计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20.热太平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9.紫</w:t>
            </w: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外分光光度计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21.差热分析仪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10.原子吸收分光光度计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22.超速离心仪（每分钟4万转以上）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11.光电直读光谱仪</w:t>
            </w:r>
          </w:p>
        </w:tc>
        <w:tc>
          <w:tcPr>
            <w:tcW w:w="4919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23.图像分析仪</w:t>
            </w:r>
          </w:p>
        </w:tc>
      </w:tr>
      <w:tr w:rsidR="001E3BC5" w:rsidTr="0096578F">
        <w:tc>
          <w:tcPr>
            <w:tcW w:w="4261" w:type="dxa"/>
          </w:tcPr>
          <w:p w:rsidR="001E3BC5" w:rsidRPr="0096578F" w:rsidRDefault="0096578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12.激光拉</w:t>
            </w:r>
            <w:proofErr w:type="gramStart"/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Pr="0096578F">
              <w:rPr>
                <w:rFonts w:asciiTheme="minorEastAsia" w:hAnsiTheme="minorEastAsia" w:hint="eastAsia"/>
                <w:sz w:val="28"/>
                <w:szCs w:val="28"/>
              </w:rPr>
              <w:t>分光光度计</w:t>
            </w:r>
          </w:p>
        </w:tc>
        <w:tc>
          <w:tcPr>
            <w:tcW w:w="4919" w:type="dxa"/>
          </w:tcPr>
          <w:p w:rsidR="001E3BC5" w:rsidRPr="0096578F" w:rsidRDefault="001E3BC5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1E3BC5" w:rsidRPr="001E3BC5" w:rsidRDefault="001E3BC5">
      <w:pPr>
        <w:rPr>
          <w:rFonts w:asciiTheme="minorEastAsia" w:hAnsiTheme="minorEastAsia" w:hint="eastAsia"/>
          <w:sz w:val="30"/>
          <w:szCs w:val="30"/>
        </w:rPr>
      </w:pPr>
    </w:p>
    <w:sectPr w:rsidR="001E3BC5" w:rsidRPr="001E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2E"/>
    <w:rsid w:val="0001102E"/>
    <w:rsid w:val="001E3BC5"/>
    <w:rsid w:val="0059392B"/>
    <w:rsid w:val="007B4908"/>
    <w:rsid w:val="00907D5F"/>
    <w:rsid w:val="009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4F78-731D-4ED4-9C60-070FD708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2018-05-14T08:57:00Z</cp:lastPrinted>
  <dcterms:created xsi:type="dcterms:W3CDTF">2018-05-14T08:37:00Z</dcterms:created>
  <dcterms:modified xsi:type="dcterms:W3CDTF">2018-05-14T08:58:00Z</dcterms:modified>
</cp:coreProperties>
</file>